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A1D4" w14:textId="77777777" w:rsidR="005A649E" w:rsidRPr="00935F9F" w:rsidRDefault="005A649E" w:rsidP="005A649E">
      <w:pPr>
        <w:keepNext/>
        <w:suppressAutoHyphens/>
        <w:spacing w:after="0" w:line="240" w:lineRule="auto"/>
        <w:jc w:val="right"/>
        <w:outlineLvl w:val="0"/>
        <w:rPr>
          <w:rFonts w:ascii="Times New Roman" w:eastAsia="font291" w:hAnsi="Times New Roman" w:cs="Times New Roman"/>
          <w:bCs/>
          <w:kern w:val="24"/>
          <w:lang w:eastAsia="it-IT" w:bidi="it-IT"/>
        </w:rPr>
      </w:pPr>
      <w:r w:rsidRPr="00935F9F">
        <w:rPr>
          <w:rFonts w:ascii="Times New Roman" w:eastAsia="font291" w:hAnsi="Times New Roman" w:cs="Times New Roman"/>
          <w:bCs/>
          <w:kern w:val="24"/>
          <w:lang w:eastAsia="it-IT" w:bidi="it-IT"/>
        </w:rPr>
        <w:t>Allegato 1</w:t>
      </w:r>
    </w:p>
    <w:p w14:paraId="01293A48" w14:textId="77777777" w:rsidR="005A649E" w:rsidRPr="00935F9F" w:rsidRDefault="005A649E" w:rsidP="005A649E">
      <w:pPr>
        <w:suppressAutoHyphens/>
        <w:spacing w:after="0" w:line="240" w:lineRule="auto"/>
        <w:jc w:val="center"/>
        <w:rPr>
          <w:rFonts w:ascii="Times New Roman" w:eastAsia="Calibri" w:hAnsi="Times New Roman" w:cs="Times New Roman"/>
          <w:b/>
          <w:kern w:val="1"/>
          <w:lang w:eastAsia="it-IT" w:bidi="it-IT"/>
        </w:rPr>
      </w:pPr>
    </w:p>
    <w:p w14:paraId="25AD7DCD" w14:textId="77777777" w:rsidR="005A649E" w:rsidRPr="00935F9F" w:rsidRDefault="005A649E" w:rsidP="005A649E">
      <w:pPr>
        <w:suppressAutoHyphens/>
        <w:spacing w:after="0" w:line="240" w:lineRule="auto"/>
        <w:jc w:val="center"/>
        <w:rPr>
          <w:rFonts w:ascii="Times New Roman" w:eastAsia="Calibri" w:hAnsi="Times New Roman" w:cs="Times New Roman"/>
          <w:b/>
          <w:kern w:val="1"/>
          <w:u w:val="single"/>
          <w:lang w:eastAsia="it-IT" w:bidi="it-IT"/>
        </w:rPr>
      </w:pPr>
      <w:r w:rsidRPr="00935F9F">
        <w:rPr>
          <w:rFonts w:ascii="Times New Roman" w:eastAsia="Calibri" w:hAnsi="Times New Roman" w:cs="Times New Roman"/>
          <w:b/>
          <w:kern w:val="1"/>
          <w:lang w:eastAsia="it-IT" w:bidi="it-IT"/>
        </w:rPr>
        <w:t>DOCUMENTO UNICO DEI REQUISITI</w:t>
      </w:r>
      <w:r w:rsidR="0039021B" w:rsidRPr="00935F9F">
        <w:rPr>
          <w:rFonts w:ascii="Times New Roman" w:eastAsia="Calibri" w:hAnsi="Times New Roman" w:cs="Times New Roman"/>
          <w:b/>
          <w:kern w:val="1"/>
          <w:lang w:eastAsia="it-IT" w:bidi="it-IT"/>
        </w:rPr>
        <w:t xml:space="preserve"> PER AFFIDAMENTI DIRETTI SOTTO LA SOGLIA DEI 40.000,00 EURO</w:t>
      </w:r>
    </w:p>
    <w:p w14:paraId="0BBFEA4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5C8C8697" w14:textId="77777777" w:rsidR="005A649E" w:rsidRPr="00935F9F" w:rsidRDefault="005A649E" w:rsidP="005A649E">
      <w:pPr>
        <w:suppressAutoHyphens/>
        <w:spacing w:after="0" w:line="240" w:lineRule="auto"/>
        <w:jc w:val="center"/>
        <w:rPr>
          <w:rFonts w:ascii="Times New Roman" w:eastAsia="Calibri" w:hAnsi="Times New Roman" w:cs="Times New Roman"/>
          <w:kern w:val="1"/>
          <w:lang w:eastAsia="it-IT" w:bidi="it-IT"/>
        </w:rPr>
      </w:pPr>
      <w:r w:rsidRPr="00935F9F">
        <w:rPr>
          <w:rFonts w:ascii="Times New Roman" w:eastAsia="Calibri" w:hAnsi="Times New Roman" w:cs="Times New Roman"/>
          <w:b/>
          <w:w w:val="0"/>
          <w:kern w:val="1"/>
          <w:lang w:eastAsia="it-IT" w:bidi="it-IT"/>
        </w:rPr>
        <w:t>Tutte le informazioni richieste devono essere inserite dall'operatore economico, salvo dove espressamente indicato</w:t>
      </w:r>
    </w:p>
    <w:p w14:paraId="161445A8"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22C10451"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1CF5970"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PARTE I</w:t>
      </w:r>
    </w:p>
    <w:p w14:paraId="6AA6F880"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INFORMAZIONI SU PROCEDURA DI APPALTO E COMMITTENTE</w:t>
      </w:r>
    </w:p>
    <w:p w14:paraId="22982609"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A649E" w:rsidRPr="00935F9F" w14:paraId="12C6A4B6" w14:textId="77777777" w:rsidTr="0064062A">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1F7F17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 xml:space="preserve">Identità del Committente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FF69BD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2560CB" w14:paraId="5250EC7B" w14:textId="77777777" w:rsidTr="0064062A">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9A9A6C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Nome: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C6FA670" w14:textId="6B1CC17F" w:rsidR="005A649E" w:rsidRPr="002560CB" w:rsidRDefault="002560CB" w:rsidP="0064062A">
            <w:pPr>
              <w:suppressAutoHyphens/>
              <w:spacing w:after="0" w:line="240" w:lineRule="auto"/>
              <w:rPr>
                <w:rFonts w:ascii="Times New Roman" w:eastAsia="Calibri" w:hAnsi="Times New Roman" w:cs="Times New Roman"/>
                <w:b/>
                <w:i/>
                <w:kern w:val="1"/>
                <w:lang w:val="en-GB" w:eastAsia="it-IT" w:bidi="it-IT"/>
              </w:rPr>
            </w:pPr>
            <w:r w:rsidRPr="002560CB">
              <w:rPr>
                <w:rFonts w:ascii="Times New Roman" w:eastAsia="Calibri" w:hAnsi="Times New Roman" w:cs="Times New Roman"/>
                <w:b/>
                <w:i/>
                <w:kern w:val="1"/>
                <w:highlight w:val="lightGray"/>
                <w:lang w:val="en-GB" w:eastAsia="it-IT" w:bidi="it-IT"/>
              </w:rPr>
              <w:t>ITALIAN TRADE AGENCY (</w:t>
            </w:r>
            <w:r>
              <w:rPr>
                <w:rFonts w:ascii="Times New Roman" w:eastAsia="Calibri" w:hAnsi="Times New Roman" w:cs="Times New Roman"/>
                <w:b/>
                <w:i/>
                <w:kern w:val="1"/>
                <w:highlight w:val="lightGray"/>
                <w:lang w:val="en-GB" w:eastAsia="it-IT" w:bidi="it-IT"/>
              </w:rPr>
              <w:t xml:space="preserve">UFFICIO </w:t>
            </w:r>
            <w:r w:rsidRPr="002560CB">
              <w:rPr>
                <w:rFonts w:ascii="Times New Roman" w:eastAsia="Calibri" w:hAnsi="Times New Roman" w:cs="Times New Roman"/>
                <w:b/>
                <w:i/>
                <w:kern w:val="1"/>
                <w:highlight w:val="lightGray"/>
                <w:lang w:val="en-GB" w:eastAsia="it-IT" w:bidi="it-IT"/>
              </w:rPr>
              <w:t>ICE ISTANBUL)</w:t>
            </w:r>
          </w:p>
        </w:tc>
      </w:tr>
      <w:tr w:rsidR="005A649E" w:rsidRPr="00935F9F" w14:paraId="0ED77B4A" w14:textId="77777777" w:rsidTr="0064062A">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58D03B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Titolo o breve descrizione dell'appalto: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EDA9791" w14:textId="77777777" w:rsidR="005A649E" w:rsidRDefault="002560CB" w:rsidP="0064062A">
            <w:pPr>
              <w:suppressAutoHyphens/>
              <w:spacing w:after="0" w:line="240" w:lineRule="auto"/>
              <w:rPr>
                <w:rFonts w:ascii="Times New Roman" w:eastAsia="Calibri" w:hAnsi="Times New Roman" w:cs="Times New Roman"/>
                <w:b/>
                <w:i/>
                <w:kern w:val="1"/>
                <w:lang w:eastAsia="it-IT" w:bidi="it-IT"/>
              </w:rPr>
            </w:pPr>
            <w:r>
              <w:rPr>
                <w:rFonts w:ascii="Times New Roman" w:eastAsia="Calibri" w:hAnsi="Times New Roman" w:cs="Times New Roman"/>
                <w:b/>
                <w:i/>
                <w:kern w:val="1"/>
                <w:lang w:eastAsia="it-IT" w:bidi="it-IT"/>
              </w:rPr>
              <w:t>SERVIZI DI ASSISTENZA IN MATERIA DOGANALE E DI TUTELA DI PROPRIETA’ INTELLETTUALE</w:t>
            </w:r>
          </w:p>
          <w:p w14:paraId="0DD3BBC7" w14:textId="7D029346" w:rsidR="00E56209" w:rsidRPr="00935F9F" w:rsidRDefault="00E56209" w:rsidP="0064062A">
            <w:pPr>
              <w:suppressAutoHyphens/>
              <w:spacing w:after="0" w:line="240" w:lineRule="auto"/>
              <w:rPr>
                <w:rFonts w:ascii="Times New Roman" w:eastAsia="Calibri" w:hAnsi="Times New Roman" w:cs="Times New Roman"/>
                <w:b/>
                <w:i/>
                <w:kern w:val="1"/>
                <w:lang w:eastAsia="it-IT" w:bidi="it-IT"/>
              </w:rPr>
            </w:pPr>
            <w:r>
              <w:rPr>
                <w:rFonts w:ascii="Times New Roman" w:eastAsia="Calibri" w:hAnsi="Times New Roman" w:cs="Times New Roman"/>
                <w:b/>
                <w:i/>
                <w:kern w:val="1"/>
                <w:lang w:eastAsia="it-IT" w:bidi="it-IT"/>
              </w:rPr>
              <w:t>2026</w:t>
            </w:r>
          </w:p>
        </w:tc>
      </w:tr>
      <w:tr w:rsidR="005A649E" w:rsidRPr="00935F9F" w14:paraId="0CEAAD18" w14:textId="77777777" w:rsidTr="0064062A">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BA18FF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001DA90B" w14:textId="48F620A3" w:rsidR="005A649E" w:rsidRPr="00935F9F" w:rsidRDefault="005A649E" w:rsidP="0064062A">
            <w:pPr>
              <w:suppressAutoHyphens/>
              <w:spacing w:after="0" w:line="240" w:lineRule="auto"/>
              <w:rPr>
                <w:rFonts w:ascii="Times New Roman" w:eastAsia="Calibri" w:hAnsi="Times New Roman" w:cs="Times New Roman"/>
                <w:b/>
                <w:i/>
                <w:kern w:val="1"/>
                <w:lang w:eastAsia="it-IT" w:bidi="it-IT"/>
              </w:rPr>
            </w:pPr>
          </w:p>
        </w:tc>
      </w:tr>
    </w:tbl>
    <w:p w14:paraId="21FF17A3"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523A869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2A4B581E"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PARTE II: INFORMAZIONI SULL'OPERATORE ECONOMICO</w:t>
      </w:r>
    </w:p>
    <w:p w14:paraId="27804AAC" w14:textId="77777777" w:rsidR="005A649E" w:rsidRPr="00935F9F" w:rsidRDefault="005A649E" w:rsidP="005A649E">
      <w:pPr>
        <w:keepNext/>
        <w:suppressAutoHyphens/>
        <w:spacing w:after="0" w:line="240" w:lineRule="auto"/>
        <w:jc w:val="center"/>
        <w:rPr>
          <w:rFonts w:ascii="Times New Roman" w:eastAsia="Calibri" w:hAnsi="Times New Roman" w:cs="Times New Roman"/>
          <w:b/>
          <w:kern w:val="1"/>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5A649E" w:rsidRPr="00935F9F" w14:paraId="376416DE"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FBD5ECE"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A. Dati identificativi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EEAF92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935F9F" w14:paraId="6594AE31"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5CE1F1D" w14:textId="77777777" w:rsidR="005A649E" w:rsidRPr="00935F9F" w:rsidRDefault="005A649E" w:rsidP="0064062A">
            <w:pPr>
              <w:suppressAutoHyphens/>
              <w:spacing w:after="0" w:line="240" w:lineRule="auto"/>
              <w:ind w:left="850" w:hanging="850"/>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Denominazione: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F8C548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A094673" w14:textId="77777777" w:rsidTr="0064062A">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3EB692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Numero di identificazione nazionale, se previsto (codice fiscale, partita IVA, registrazione….)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92D4DA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BDC91F6"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0E0A5DD"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Indirizzo postale: </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547BAF8"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64F2CA86" w14:textId="77777777" w:rsidTr="0064062A">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07D875D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Persone di contatto:</w:t>
            </w:r>
          </w:p>
          <w:p w14:paraId="162C98B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Telefono:</w:t>
            </w:r>
          </w:p>
          <w:p w14:paraId="47EA4F89"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PEC o e-mail:</w:t>
            </w:r>
          </w:p>
          <w:p w14:paraId="02FA0C12"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(sito web) (</w:t>
            </w:r>
            <w:r w:rsidRPr="00935F9F">
              <w:rPr>
                <w:rFonts w:ascii="Times New Roman" w:eastAsia="Calibri" w:hAnsi="Times New Roman" w:cs="Times New Roman"/>
                <w:i/>
                <w:kern w:val="1"/>
                <w:lang w:eastAsia="it-IT" w:bidi="it-IT"/>
              </w:rPr>
              <w:t>ove esistente</w:t>
            </w:r>
            <w:r w:rsidRPr="00935F9F">
              <w:rPr>
                <w:rFonts w:ascii="Times New Roman" w:eastAsia="Calibri" w:hAnsi="Times New Roman" w:cs="Times New Roman"/>
                <w:kern w:val="1"/>
                <w:lang w:eastAsia="it-IT" w:bidi="it-IT"/>
              </w:rPr>
              <w:t>):</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4DADC516"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1E6EBFD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19C1E28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3E1C764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bl>
    <w:p w14:paraId="5150681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5A649E" w:rsidRPr="00935F9F" w14:paraId="542C6611"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14B74741"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B. Eventuali rappresentanti dell’operatore economico: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563541D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t>Risposta:</w:t>
            </w:r>
          </w:p>
        </w:tc>
      </w:tr>
      <w:tr w:rsidR="005A649E" w:rsidRPr="00935F9F" w14:paraId="69096262"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46548F8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Nome completo</w:t>
            </w:r>
          </w:p>
          <w:p w14:paraId="35127FA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Data e luogo di nascita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1B865E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p w14:paraId="3A299A18"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7023D483"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810376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Posizione/Titolo ad agire: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11291553"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50690579"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299C8ABF"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Indirizzo postale: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5837D4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79B6AF3B"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6803CB4C"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Telefono: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749B025D"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383A6D92"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706D579A"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2DC6A1D0"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r w:rsidR="005A649E" w:rsidRPr="00935F9F" w14:paraId="5F38273E" w14:textId="77777777" w:rsidTr="0064062A">
        <w:tc>
          <w:tcPr>
            <w:tcW w:w="4111" w:type="dxa"/>
            <w:tcBorders>
              <w:top w:val="single" w:sz="4" w:space="0" w:color="00000A"/>
              <w:left w:val="single" w:sz="4" w:space="0" w:color="00000A"/>
              <w:bottom w:val="single" w:sz="4" w:space="0" w:color="00000A"/>
              <w:right w:val="single" w:sz="4" w:space="0" w:color="00000A"/>
            </w:tcBorders>
            <w:shd w:val="clear" w:color="auto" w:fill="FFFFFF"/>
          </w:tcPr>
          <w:p w14:paraId="348A5F0B"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Se necessario, fornire precisazioni sulla rappresentanza (forma, portata, scopo):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14:paraId="3B6CFD24" w14:textId="77777777" w:rsidR="005A649E" w:rsidRPr="00935F9F" w:rsidRDefault="005A649E" w:rsidP="0064062A">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kern w:val="1"/>
                <w:highlight w:val="lightGray"/>
                <w:lang w:eastAsia="it-IT" w:bidi="it-IT"/>
              </w:rPr>
              <w:t>………</w:t>
            </w:r>
            <w:r w:rsidRPr="00935F9F">
              <w:rPr>
                <w:rFonts w:ascii="Times New Roman" w:eastAsia="Calibri" w:hAnsi="Times New Roman" w:cs="Times New Roman"/>
                <w:kern w:val="1"/>
                <w:lang w:eastAsia="it-IT" w:bidi="it-IT"/>
              </w:rPr>
              <w:t>]</w:t>
            </w:r>
          </w:p>
        </w:tc>
      </w:tr>
    </w:tbl>
    <w:p w14:paraId="08465536"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0D3FAA5F" w14:textId="77777777" w:rsidR="005A649E" w:rsidRPr="00935F9F" w:rsidRDefault="005A649E" w:rsidP="005A649E">
      <w:pPr>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br w:type="page"/>
      </w:r>
    </w:p>
    <w:p w14:paraId="5E77C95D" w14:textId="77777777" w:rsidR="005A649E" w:rsidRPr="00935F9F" w:rsidRDefault="005A649E" w:rsidP="005A649E">
      <w:pPr>
        <w:keepNext/>
        <w:pageBreakBefore/>
        <w:suppressAutoHyphens/>
        <w:spacing w:after="0" w:line="240" w:lineRule="auto"/>
        <w:jc w:val="center"/>
        <w:rPr>
          <w:rFonts w:ascii="Times New Roman" w:eastAsia="Calibri" w:hAnsi="Times New Roman" w:cs="Times New Roman"/>
          <w:kern w:val="1"/>
          <w:lang w:eastAsia="it-IT" w:bidi="it-IT"/>
        </w:rPr>
      </w:pPr>
      <w:r w:rsidRPr="00935F9F">
        <w:rPr>
          <w:rFonts w:ascii="Times New Roman" w:eastAsia="Calibri" w:hAnsi="Times New Roman" w:cs="Times New Roman"/>
          <w:b/>
          <w:kern w:val="1"/>
          <w:lang w:eastAsia="it-IT" w:bidi="it-IT"/>
        </w:rPr>
        <w:lastRenderedPageBreak/>
        <w:t xml:space="preserve">PARTE III: MOTIVI DI ESCLUSIONE </w:t>
      </w:r>
    </w:p>
    <w:p w14:paraId="3474E03C" w14:textId="77777777" w:rsidR="005A649E" w:rsidRPr="00935F9F" w:rsidRDefault="005A649E" w:rsidP="005A649E">
      <w:pPr>
        <w:keepNext/>
        <w:suppressAutoHyphens/>
        <w:spacing w:after="0" w:line="240" w:lineRule="auto"/>
        <w:jc w:val="center"/>
        <w:rPr>
          <w:rFonts w:ascii="Times New Roman" w:eastAsia="Calibri" w:hAnsi="Times New Roman" w:cs="Times New Roman"/>
          <w:kern w:val="1"/>
          <w:lang w:eastAsia="it-IT" w:bidi="it-IT"/>
        </w:rPr>
      </w:pPr>
    </w:p>
    <w:p w14:paraId="02CB2369" w14:textId="77777777" w:rsidR="005A649E" w:rsidRPr="00935F9F" w:rsidRDefault="005A649E" w:rsidP="005A649E">
      <w:pPr>
        <w:keepNext/>
        <w:suppressAutoHyphens/>
        <w:spacing w:after="0" w:line="240" w:lineRule="auto"/>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A: Motivi legati a condanne penali</w:t>
      </w:r>
    </w:p>
    <w:p w14:paraId="461A1CCE" w14:textId="77777777" w:rsidR="005A649E" w:rsidRPr="00935F9F" w:rsidRDefault="005A649E" w:rsidP="005A649E">
      <w:pPr>
        <w:tabs>
          <w:tab w:val="left" w:pos="10204"/>
        </w:tabs>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Sono esclusi dalla partecipazione alla selezione coloro che sono stati condannati, con sentenza penale definitiva, in Italia o nel Paese dove si svolge l’appalto, per uno o più dei seguenti motivi: (1) partecipazione a un’organizzazione criminale; (2) corruzione; (3) </w:t>
      </w:r>
      <w:r w:rsidRPr="00935F9F">
        <w:rPr>
          <w:rFonts w:ascii="Times New Roman" w:eastAsia="Calibri" w:hAnsi="Times New Roman" w:cs="Times New Roman"/>
          <w:w w:val="0"/>
          <w:kern w:val="1"/>
          <w:lang w:eastAsia="fr-BE" w:bidi="it-IT"/>
        </w:rPr>
        <w:t>f</w:t>
      </w:r>
      <w:r w:rsidRPr="00935F9F">
        <w:rPr>
          <w:rFonts w:ascii="Times New Roman" w:eastAsia="Calibri" w:hAnsi="Times New Roman" w:cs="Times New Roman"/>
          <w:kern w:val="1"/>
          <w:lang w:eastAsia="it-IT" w:bidi="it-IT"/>
        </w:rPr>
        <w:t xml:space="preserve">rode; (4) reati terroristici o reati connessi alle attività terroristiche; (5) </w:t>
      </w:r>
      <w:r w:rsidRPr="00935F9F">
        <w:rPr>
          <w:rFonts w:ascii="Times New Roman" w:eastAsia="Calibri" w:hAnsi="Times New Roman" w:cs="Times New Roman"/>
          <w:bCs/>
          <w:iCs/>
          <w:w w:val="0"/>
          <w:kern w:val="1"/>
          <w:lang w:eastAsia="fr-BE" w:bidi="it-IT"/>
        </w:rPr>
        <w:t>riciclaggio di proventi</w:t>
      </w:r>
      <w:r w:rsidRPr="00935F9F">
        <w:rPr>
          <w:rFonts w:ascii="Times New Roman" w:eastAsia="Calibri" w:hAnsi="Times New Roman" w:cs="Times New Roman"/>
          <w:kern w:val="1"/>
          <w:lang w:eastAsia="it-IT" w:bidi="it-IT"/>
        </w:rPr>
        <w:t xml:space="preserve"> di attività criminose o finanziamento al terrorismo</w:t>
      </w:r>
      <w:r w:rsidRPr="00935F9F">
        <w:rPr>
          <w:rFonts w:ascii="Times New Roman" w:eastAsia="Calibri" w:hAnsi="Times New Roman" w:cs="Times New Roman"/>
          <w:w w:val="0"/>
          <w:kern w:val="1"/>
          <w:lang w:eastAsia="fr-BE" w:bidi="it-IT"/>
        </w:rPr>
        <w:t xml:space="preserve">; (6) </w:t>
      </w:r>
      <w:r w:rsidRPr="00935F9F">
        <w:rPr>
          <w:rFonts w:ascii="Times New Roman" w:eastAsia="Calibri" w:hAnsi="Times New Roman" w:cs="Times New Roman"/>
          <w:kern w:val="1"/>
          <w:lang w:eastAsia="it-IT" w:bidi="it-IT"/>
        </w:rPr>
        <w:t>lavoro minorile e altre forme di tratta di esseri umani; (7) ogni altro delitto da cui derivi l'incapacità di contrattare con la pubblica amministrazione. Le situazioni rilevanti per l’esclusione sono quelle previste dal diritto italiano, nonché:</w:t>
      </w:r>
    </w:p>
    <w:p w14:paraId="72CFE460" w14:textId="77777777" w:rsidR="005A649E" w:rsidRPr="00935F9F" w:rsidRDefault="005A649E" w:rsidP="005A649E">
      <w:pPr>
        <w:pStyle w:val="ListParagraph"/>
        <w:numPr>
          <w:ilvl w:val="0"/>
          <w:numId w:val="2"/>
        </w:numPr>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negli Stati membri dell’Unione Europea, le situazioni indicate nella normativa interna che ha recepito l’articolo 57 della direttiva 2014/24/UE;</w:t>
      </w:r>
    </w:p>
    <w:p w14:paraId="2C792A0B" w14:textId="77777777" w:rsidR="005A649E" w:rsidRPr="00935F9F" w:rsidRDefault="005A649E" w:rsidP="005A649E">
      <w:pPr>
        <w:pStyle w:val="ListParagraph"/>
        <w:numPr>
          <w:ilvl w:val="0"/>
          <w:numId w:val="2"/>
        </w:numPr>
        <w:suppressAutoHyphens/>
        <w:spacing w:after="0" w:line="240" w:lineRule="auto"/>
        <w:ind w:right="-2"/>
        <w:jc w:val="both"/>
        <w:rPr>
          <w:rFonts w:ascii="Times New Roman" w:eastAsia="Calibri" w:hAnsi="Times New Roman" w:cs="Times New Roman"/>
          <w:i/>
          <w:kern w:val="1"/>
          <w:lang w:eastAsia="it-IT" w:bidi="it-IT"/>
        </w:rPr>
      </w:pPr>
      <w:r w:rsidRPr="00935F9F">
        <w:rPr>
          <w:rFonts w:ascii="Times New Roman" w:eastAsia="Calibri" w:hAnsi="Times New Roman" w:cs="Times New Roman"/>
          <w:kern w:val="1"/>
          <w:lang w:eastAsia="it-IT" w:bidi="it-IT"/>
        </w:rPr>
        <w:t>nei Stati non appartenenti all’Unione Europea, le situazioni equivalenti previste dalla normativa penale locale.</w:t>
      </w:r>
    </w:p>
    <w:p w14:paraId="3F4EA284" w14:textId="77777777" w:rsidR="005A649E" w:rsidRPr="00935F9F" w:rsidRDefault="005A649E" w:rsidP="005A649E">
      <w:pPr>
        <w:suppressAutoHyphens/>
        <w:spacing w:after="0" w:line="240" w:lineRule="auto"/>
        <w:ind w:right="-2"/>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 xml:space="preserve">L’operatore economico o un membro dei suoi organi di direzione o di vigilanza o chiunque abbia nell’operatore economico poteri di rappresentanza, di decisione o di controllo non sono stati condannati per uno dei motivi indicati sopra con sentenza definitiva pronunciata non più di cinque anni fa o </w:t>
      </w:r>
      <w:r w:rsidRPr="00935F9F">
        <w:rPr>
          <w:rFonts w:ascii="Times New Roman" w:eastAsia="Calibri" w:hAnsi="Times New Roman" w:cs="Times New Roman"/>
          <w:kern w:val="14"/>
          <w:lang w:eastAsia="it-IT" w:bidi="it-IT"/>
        </w:rPr>
        <w:t>in seguito alla quale</w:t>
      </w:r>
      <w:r w:rsidRPr="00935F9F">
        <w:rPr>
          <w:rFonts w:ascii="Times New Roman" w:eastAsia="Calibri" w:hAnsi="Times New Roman" w:cs="Times New Roman"/>
          <w:kern w:val="1"/>
          <w:lang w:eastAsia="it-IT" w:bidi="it-IT"/>
        </w:rPr>
        <w:t xml:space="preserve"> sia ancora applicabile un periodo di esclusione stabilito nella sentenza.</w:t>
      </w:r>
    </w:p>
    <w:p w14:paraId="46BD7679"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D76D599"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B: Motivi legati al pagamento di imposte o contributi previdenziali</w:t>
      </w:r>
    </w:p>
    <w:p w14:paraId="02ED4007"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 xml:space="preserve"> </w:t>
      </w:r>
      <w:r w:rsidRPr="00935F9F">
        <w:rPr>
          <w:rFonts w:ascii="Times New Roman" w:eastAsia="Calibri" w:hAnsi="Times New Roman" w:cs="Times New Roman"/>
          <w:kern w:val="1"/>
          <w:lang w:eastAsia="it-IT" w:bidi="it-IT"/>
        </w:rPr>
        <w:t>L'operatore economico ha soddisfatto tutti gli obblighi relativi al pagamento di imposte, tasse o contributi previdenziali, nel Paese dove è stabilito, in Italia e nel Paese dove si svolge l’appalto.</w:t>
      </w:r>
    </w:p>
    <w:p w14:paraId="62BE0051" w14:textId="77777777" w:rsidR="005A649E" w:rsidRPr="00935F9F" w:rsidRDefault="005A649E" w:rsidP="005A649E">
      <w:pPr>
        <w:keepNext/>
        <w:suppressAutoHyphens/>
        <w:spacing w:after="0" w:line="240" w:lineRule="auto"/>
        <w:rPr>
          <w:rFonts w:ascii="Times New Roman" w:eastAsia="Calibri" w:hAnsi="Times New Roman" w:cs="Times New Roman"/>
          <w:b/>
          <w:kern w:val="24"/>
          <w:lang w:eastAsia="it-IT" w:bidi="it-IT"/>
        </w:rPr>
      </w:pPr>
    </w:p>
    <w:p w14:paraId="2E1F10FA" w14:textId="77777777" w:rsidR="005A649E" w:rsidRPr="00935F9F" w:rsidRDefault="005A649E" w:rsidP="005A649E">
      <w:pPr>
        <w:keepNext/>
        <w:suppressAutoHyphens/>
        <w:spacing w:after="0" w:line="240" w:lineRule="auto"/>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C: Motivi legati a insolvenza, conflitto di interessi o illeciti professionali</w:t>
      </w:r>
    </w:p>
    <w:p w14:paraId="78DB005D"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1"/>
          <w:lang w:eastAsia="it-IT" w:bidi="it-IT"/>
        </w:rPr>
      </w:pPr>
      <w:r w:rsidRPr="00935F9F">
        <w:rPr>
          <w:rFonts w:ascii="Times New Roman" w:eastAsia="Calibri" w:hAnsi="Times New Roman" w:cs="Times New Roman"/>
          <w:kern w:val="1"/>
          <w:lang w:eastAsia="it-IT" w:bidi="it-IT"/>
        </w:rPr>
        <w:t>1) L'operatore economico non ha violato, per quanto di sua conoscenza, obblighi in materia di salute e sicurezza sul lavoro, di diritto ambientale, sociale e del lavoro.</w:t>
      </w:r>
    </w:p>
    <w:p w14:paraId="04A9DCCF"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2) L'operatore economico non si trova in alcuna delle seguenti situazioni e non è sottoposto a un procedimento per l’accertamento di una delle seguenti situazioni:</w:t>
      </w:r>
    </w:p>
    <w:p w14:paraId="0388AFC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a) fallimento, procedura di insolvenza, liquidazione, concordato preventivo con i creditori, amministrazione control</w:t>
      </w:r>
      <w:r w:rsidR="002C05C2" w:rsidRPr="00935F9F">
        <w:rPr>
          <w:rFonts w:ascii="Times New Roman" w:eastAsia="Calibri" w:hAnsi="Times New Roman" w:cs="Times New Roman"/>
          <w:kern w:val="1"/>
          <w:lang w:eastAsia="it-IT" w:bidi="it-IT"/>
        </w:rPr>
        <w:t>lata o altra situazione analoga</w:t>
      </w:r>
    </w:p>
    <w:p w14:paraId="2DCBBF61"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b) ha cessato le sue attività</w:t>
      </w:r>
    </w:p>
    <w:p w14:paraId="7C79C985"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3) L'operatore economico non si è reso colpevole di gravi illeciti professionali</w:t>
      </w:r>
    </w:p>
    <w:p w14:paraId="6734F8FD"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4) L’operatore economico non ha sottoscritto accordi con altri operatori economici intesi a falsare la concorrenza</w:t>
      </w:r>
    </w:p>
    <w:p w14:paraId="7640DD8B"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5) L'operatore economico non è a conoscenza di alcun conflitto di interessi legato alla sua partecipazione alla procedura di appalto</w:t>
      </w:r>
    </w:p>
    <w:p w14:paraId="31802352"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6) L'operatore economico o un'impresa a lui collegata non hanno fornito consulenza al Committente né hanno altrimenti partecipato alla preparazione della procedura d'aggiudicazione.</w:t>
      </w:r>
    </w:p>
    <w:p w14:paraId="1BD7C427"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7) L'operatore economico non ha già avuto esperienza di cessazione anticipata di un precedente appalto pubblico né gli sono già stati imposti risarcimenti danni o altre sanzioni in relazione a un precedente appalto pubblico</w:t>
      </w:r>
    </w:p>
    <w:p w14:paraId="3F8CCAF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8) L'operatore economico conferma di:</w:t>
      </w:r>
    </w:p>
    <w:p w14:paraId="1752FB16"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a) non essersi reso gravemente colpevole di false dichiarazioni nel fornire le informazioni richieste per verificare l'assenza di motivi di esclusione o il rispetto dei criteri di selezione,</w:t>
      </w:r>
    </w:p>
    <w:p w14:paraId="65774BEA"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b) non avere occultato tali informazioni,</w:t>
      </w:r>
    </w:p>
    <w:p w14:paraId="2CA83071"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c) essere stato in grado di trasmettere senza indugio i documenti complementari richiesti da un Committente,</w:t>
      </w:r>
    </w:p>
    <w:p w14:paraId="4B57301F" w14:textId="77777777" w:rsidR="005A649E" w:rsidRPr="00935F9F" w:rsidRDefault="005A649E" w:rsidP="005A649E">
      <w:pPr>
        <w:keepNext/>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d) non aver tentato di influenzare indebitamente il procedimento decisionale di un Committente, non aver tentato di ottenere informazioni confidenziali che possono conferirgli vantaggi indebiti nella procedura di appalto, non aver fornito informazioni fuorvianti che possono avere un’influenza notevole sulle decisioni riguardanti la procedura d’appalto.</w:t>
      </w:r>
    </w:p>
    <w:p w14:paraId="6ADE03A1" w14:textId="77777777" w:rsidR="005A649E" w:rsidRPr="00935F9F" w:rsidRDefault="005A649E" w:rsidP="005A649E">
      <w:pPr>
        <w:spacing w:after="0" w:line="240" w:lineRule="auto"/>
        <w:jc w:val="both"/>
        <w:rPr>
          <w:rFonts w:ascii="Times New Roman" w:eastAsia="Calibri" w:hAnsi="Times New Roman" w:cs="Times New Roman"/>
          <w:kern w:val="1"/>
          <w:lang w:eastAsia="it-IT" w:bidi="it-IT"/>
        </w:rPr>
      </w:pPr>
    </w:p>
    <w:p w14:paraId="623E26AE" w14:textId="77777777" w:rsidR="005A649E" w:rsidRPr="00935F9F" w:rsidRDefault="005A649E" w:rsidP="005A649E">
      <w:pPr>
        <w:keepNext/>
        <w:suppressAutoHyphens/>
        <w:spacing w:after="0" w:line="240" w:lineRule="auto"/>
        <w:jc w:val="both"/>
        <w:rPr>
          <w:rFonts w:ascii="Times New Roman" w:eastAsia="Calibri" w:hAnsi="Times New Roman" w:cs="Times New Roman"/>
          <w:b/>
          <w:kern w:val="24"/>
          <w:lang w:eastAsia="it-IT" w:bidi="it-IT"/>
        </w:rPr>
      </w:pPr>
      <w:r w:rsidRPr="00935F9F">
        <w:rPr>
          <w:rFonts w:ascii="Times New Roman" w:eastAsia="Calibri" w:hAnsi="Times New Roman" w:cs="Times New Roman"/>
          <w:b/>
          <w:kern w:val="24"/>
          <w:lang w:eastAsia="it-IT" w:bidi="it-IT"/>
        </w:rPr>
        <w:t>D: Motivi di esclusione previsti dalla legislazione italiana e situazioni equivalenti previste dall’ordinamento del Paese dove si svolge l’appalto</w:t>
      </w:r>
    </w:p>
    <w:p w14:paraId="055ED055"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L’operatore economico non si trova in alcuna delle seguenti situazioni:</w:t>
      </w:r>
    </w:p>
    <w:p w14:paraId="216B0EAB"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sussistono a suo carico cause di decadenza, di sospensione o di divieto previste dalla legislazione antimafia</w:t>
      </w:r>
    </w:p>
    <w:p w14:paraId="231E7C08"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è soggetto a infiltrazioni della criminalità organizzata</w:t>
      </w:r>
    </w:p>
    <w:p w14:paraId="63890470"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lastRenderedPageBreak/>
        <w:t>è stato soggetto all’interdizione dell’esercizio dell’attività o ad altra sanzione che comporta il divieto di contrarre con la pubblica amministrazione</w:t>
      </w:r>
    </w:p>
    <w:p w14:paraId="1A7C2C1C"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 xml:space="preserve">è iscritto nel casellario informatico tenuto dall'Autorità nazionale anticorruzione per aver presentato false dichiarazioni o falsa documentazione ai fini del rilascio dell'attestazione di qualificazione, per il periodo durante il quale perdura l'iscrizione; </w:t>
      </w:r>
    </w:p>
    <w:p w14:paraId="28B4E579"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ha violato il divieto di intestazione fiduciaria</w:t>
      </w:r>
    </w:p>
    <w:p w14:paraId="3ED40862"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rispetta le norme sul diritto al lavoro dei disabili</w:t>
      </w:r>
    </w:p>
    <w:p w14:paraId="67525EA2"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se è stato vittima dei reati di concussione e di estorsione commessi dalla criminalità organizzata o da chi intendeva agevolare l’attività della criminalità organizzata e non ricorre un caso di necessità o di legittima difesa, ha denunciato i fatti all’autorità giudiziaria</w:t>
      </w:r>
    </w:p>
    <w:p w14:paraId="5E054E2F"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Times New Roman" w:hAnsi="Times New Roman" w:cs="Times New Roman"/>
          <w:kern w:val="1"/>
          <w:lang w:eastAsia="it-IT"/>
        </w:rPr>
        <w:t>si trova rispetto ad un altro partecipante alla medesima procedura di affidamento, in una situazione di controllo o in una qualsiasi relazione, anche di fatto, se la situazione di controllo o la relazione comporti che le offerte sono imputabili ad un unico centro decisionale</w:t>
      </w:r>
    </w:p>
    <w:p w14:paraId="0C95390B" w14:textId="77777777" w:rsidR="005A649E" w:rsidRPr="00935F9F" w:rsidRDefault="005A649E" w:rsidP="005A649E">
      <w:pPr>
        <w:numPr>
          <w:ilvl w:val="0"/>
          <w:numId w:val="1"/>
        </w:numPr>
        <w:suppressAutoHyphens/>
        <w:spacing w:after="0" w:line="240" w:lineRule="auto"/>
        <w:jc w:val="both"/>
        <w:rPr>
          <w:rFonts w:ascii="Times New Roman" w:eastAsia="Times New Roman" w:hAnsi="Times New Roman" w:cs="Times New Roman"/>
          <w:kern w:val="1"/>
          <w:lang w:eastAsia="it-IT"/>
        </w:rPr>
      </w:pPr>
      <w:r w:rsidRPr="00935F9F">
        <w:rPr>
          <w:rFonts w:ascii="Times New Roman" w:eastAsia="Calibri" w:hAnsi="Times New Roman" w:cs="Times New Roman"/>
          <w:kern w:val="1"/>
          <w:lang w:eastAsia="it-IT" w:bidi="it-IT"/>
        </w:rPr>
        <w:t>ha concluso contratti di lavoro subordinato o autonomo e, comunque,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w:t>
      </w:r>
      <w:r w:rsidRPr="00935F9F">
        <w:rPr>
          <w:rFonts w:ascii="Times New Roman" w:eastAsia="Calibri" w:hAnsi="Times New Roman" w:cs="Times New Roman"/>
          <w:i/>
          <w:kern w:val="1"/>
          <w:lang w:eastAsia="it-IT" w:bidi="it-IT"/>
        </w:rPr>
        <w:t>pantouflage</w:t>
      </w:r>
      <w:r w:rsidRPr="00935F9F">
        <w:rPr>
          <w:rFonts w:ascii="Times New Roman" w:eastAsia="Calibri" w:hAnsi="Times New Roman" w:cs="Times New Roman"/>
          <w:kern w:val="1"/>
          <w:lang w:eastAsia="it-IT" w:bidi="it-IT"/>
        </w:rPr>
        <w:t xml:space="preserve"> o </w:t>
      </w:r>
      <w:r w:rsidRPr="00935F9F">
        <w:rPr>
          <w:rFonts w:ascii="Times New Roman" w:eastAsia="Calibri" w:hAnsi="Times New Roman" w:cs="Times New Roman"/>
          <w:i/>
          <w:kern w:val="1"/>
          <w:lang w:eastAsia="it-IT" w:bidi="it-IT"/>
        </w:rPr>
        <w:t>revolving door</w:t>
      </w:r>
      <w:r w:rsidRPr="00935F9F">
        <w:rPr>
          <w:rFonts w:ascii="Times New Roman" w:eastAsia="Calibri" w:hAnsi="Times New Roman" w:cs="Times New Roman"/>
          <w:kern w:val="1"/>
          <w:lang w:eastAsia="it-IT" w:bidi="it-IT"/>
        </w:rPr>
        <w:t>)</w:t>
      </w:r>
    </w:p>
    <w:p w14:paraId="53BA17E9" w14:textId="77777777" w:rsidR="005A649E" w:rsidRPr="00935F9F" w:rsidRDefault="005A649E" w:rsidP="005A649E">
      <w:pPr>
        <w:suppressAutoHyphens/>
        <w:spacing w:after="0" w:line="240" w:lineRule="auto"/>
        <w:jc w:val="center"/>
        <w:rPr>
          <w:rFonts w:ascii="Times New Roman" w:eastAsia="Calibri" w:hAnsi="Times New Roman" w:cs="Times New Roman"/>
          <w:w w:val="0"/>
          <w:kern w:val="1"/>
          <w:lang w:eastAsia="it-IT" w:bidi="it-IT"/>
        </w:rPr>
      </w:pPr>
    </w:p>
    <w:p w14:paraId="25343956" w14:textId="77777777" w:rsidR="005A649E" w:rsidRPr="00935F9F" w:rsidRDefault="005A649E" w:rsidP="005A649E">
      <w:pPr>
        <w:suppressAutoHyphens/>
        <w:spacing w:after="0" w:line="240" w:lineRule="auto"/>
        <w:jc w:val="center"/>
        <w:rPr>
          <w:rFonts w:ascii="Times New Roman" w:eastAsia="Calibri" w:hAnsi="Times New Roman" w:cs="Times New Roman"/>
          <w:b/>
          <w:kern w:val="1"/>
          <w:lang w:eastAsia="it-IT" w:bidi="it-IT"/>
        </w:rPr>
      </w:pPr>
      <w:r w:rsidRPr="00935F9F">
        <w:rPr>
          <w:rFonts w:ascii="Times New Roman" w:eastAsia="Calibri" w:hAnsi="Times New Roman" w:cs="Times New Roman"/>
          <w:b/>
          <w:kern w:val="1"/>
          <w:lang w:eastAsia="it-IT" w:bidi="it-IT"/>
        </w:rPr>
        <w:t>PARTE IV: CRITERI DI SELEZIONE</w:t>
      </w:r>
    </w:p>
    <w:p w14:paraId="5F885D1A"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0D688584" w14:textId="77777777" w:rsidR="005A649E" w:rsidRPr="00935F9F" w:rsidRDefault="005A649E" w:rsidP="005A649E">
      <w:pPr>
        <w:suppressAutoHyphens/>
        <w:spacing w:after="0" w:line="240" w:lineRule="auto"/>
        <w:rPr>
          <w:rFonts w:ascii="Times New Roman" w:eastAsia="Calibri" w:hAnsi="Times New Roman" w:cs="Times New Roman"/>
          <w:w w:val="0"/>
          <w:kern w:val="1"/>
          <w:lang w:eastAsia="it-IT" w:bidi="it-IT"/>
        </w:rPr>
      </w:pPr>
      <w:r w:rsidRPr="00935F9F">
        <w:rPr>
          <w:rFonts w:ascii="Times New Roman" w:eastAsia="Calibri" w:hAnsi="Times New Roman" w:cs="Times New Roman"/>
          <w:kern w:val="1"/>
          <w:lang w:eastAsia="it-IT" w:bidi="it-IT"/>
        </w:rPr>
        <w:t>L’operatore economico soddisfa tutti i criteri di selezione richiesti nella documentazione attinente alla selezione</w:t>
      </w:r>
    </w:p>
    <w:p w14:paraId="7DD6CEF9" w14:textId="77777777" w:rsidR="005A649E" w:rsidRPr="00935F9F" w:rsidRDefault="005A649E" w:rsidP="005A649E">
      <w:pPr>
        <w:suppressAutoHyphens/>
        <w:spacing w:after="0" w:line="240" w:lineRule="auto"/>
        <w:jc w:val="center"/>
        <w:rPr>
          <w:rFonts w:ascii="Times New Roman" w:eastAsia="Calibri" w:hAnsi="Times New Roman" w:cs="Times New Roman"/>
          <w:w w:val="0"/>
          <w:kern w:val="1"/>
          <w:lang w:eastAsia="it-IT" w:bidi="it-IT"/>
        </w:rPr>
      </w:pPr>
    </w:p>
    <w:p w14:paraId="34CF253D" w14:textId="77777777" w:rsidR="005A649E" w:rsidRPr="00935F9F" w:rsidRDefault="005A649E" w:rsidP="005A649E">
      <w:pPr>
        <w:keepNext/>
        <w:suppressAutoHyphens/>
        <w:spacing w:after="0" w:line="240" w:lineRule="auto"/>
        <w:jc w:val="center"/>
        <w:rPr>
          <w:rFonts w:ascii="Times New Roman" w:eastAsia="Calibri" w:hAnsi="Times New Roman" w:cs="Times New Roman"/>
          <w:b/>
          <w:i/>
          <w:kern w:val="24"/>
          <w:lang w:eastAsia="it-IT" w:bidi="it-IT"/>
        </w:rPr>
      </w:pPr>
      <w:r w:rsidRPr="00935F9F">
        <w:rPr>
          <w:rFonts w:ascii="Times New Roman" w:eastAsia="Calibri" w:hAnsi="Times New Roman" w:cs="Times New Roman"/>
          <w:b/>
          <w:kern w:val="24"/>
          <w:lang w:eastAsia="it-IT" w:bidi="it-IT"/>
        </w:rPr>
        <w:t>Parte V: DICHIARAZIONI FINALI</w:t>
      </w:r>
    </w:p>
    <w:p w14:paraId="09D45587" w14:textId="77777777" w:rsidR="005A649E" w:rsidRPr="00935F9F" w:rsidRDefault="005A649E" w:rsidP="005A649E">
      <w:pPr>
        <w:suppressAutoHyphens/>
        <w:spacing w:after="0" w:line="240" w:lineRule="auto"/>
        <w:jc w:val="both"/>
        <w:rPr>
          <w:rFonts w:ascii="Times New Roman" w:eastAsia="Calibri" w:hAnsi="Times New Roman" w:cs="Times New Roman"/>
          <w:i/>
          <w:kern w:val="1"/>
          <w:lang w:eastAsia="it-IT" w:bidi="it-IT"/>
        </w:rPr>
      </w:pPr>
    </w:p>
    <w:p w14:paraId="31E1D0A5" w14:textId="77777777" w:rsidR="005A649E" w:rsidRPr="00935F9F" w:rsidRDefault="005A649E" w:rsidP="005A649E">
      <w:pPr>
        <w:suppressAutoHyphens/>
        <w:spacing w:after="0" w:line="240" w:lineRule="auto"/>
        <w:jc w:val="both"/>
        <w:rPr>
          <w:rFonts w:ascii="Times New Roman" w:eastAsia="Calibri" w:hAnsi="Times New Roman" w:cs="Times New Roman"/>
          <w:b/>
          <w:kern w:val="2"/>
          <w:lang w:eastAsia="it-IT" w:bidi="it-IT"/>
        </w:rPr>
      </w:pPr>
      <w:r w:rsidRPr="00935F9F">
        <w:rPr>
          <w:rFonts w:ascii="Times New Roman" w:eastAsia="Calibri" w:hAnsi="Times New Roman" w:cs="Times New Roman"/>
          <w:kern w:val="2"/>
          <w:lang w:eastAsia="it-IT" w:bidi="it-IT"/>
        </w:rPr>
        <w:t>Il sottoscritto/I sottoscritti dichiara/dichiarano formalmente che le informazioni riportate nelle parti da II a IV sono veritiere e corrette e che il sottoscritto/i sottoscritti è/sono consapevole/consapevoli delle conseguenze, anche di natura penale, di una grave falsa dichiarazione, previste dall’ordinamento italiano e dall’ordinamento locale.</w:t>
      </w:r>
    </w:p>
    <w:p w14:paraId="3F0E110C"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Il sottoscritto/I sottoscritti con la presente attesta/no l’assenza dei motivi di esclusione previsti nella Parte III ed il possesso dei requisiti di cui alla Parte IV.</w:t>
      </w:r>
    </w:p>
    <w:p w14:paraId="19B0E1AA" w14:textId="77777777" w:rsidR="005A649E" w:rsidRPr="00935F9F" w:rsidRDefault="005A649E" w:rsidP="005A649E">
      <w:pPr>
        <w:suppressAutoHyphens/>
        <w:spacing w:after="0" w:line="240" w:lineRule="auto"/>
        <w:jc w:val="both"/>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Il sottoscritto/I sottoscritti autorizza/autorizzano formalmente il Committente, di cui alla parte I, ad a svolgere le verifiche presso le autorità locali competenti sulla veridicità delle dichiarazioni rese sui requisiti.</w:t>
      </w:r>
    </w:p>
    <w:p w14:paraId="31CDE43E" w14:textId="77777777" w:rsidR="005A649E" w:rsidRPr="00935F9F" w:rsidRDefault="005A649E" w:rsidP="005A649E">
      <w:pPr>
        <w:suppressAutoHyphens/>
        <w:spacing w:after="0" w:line="240" w:lineRule="auto"/>
        <w:jc w:val="both"/>
        <w:rPr>
          <w:rFonts w:ascii="Times New Roman" w:eastAsia="Calibri" w:hAnsi="Times New Roman" w:cs="Times New Roman"/>
          <w:i/>
          <w:kern w:val="1"/>
          <w:lang w:eastAsia="it-IT" w:bidi="it-IT"/>
        </w:rPr>
      </w:pPr>
      <w:r w:rsidRPr="00935F9F">
        <w:rPr>
          <w:rFonts w:ascii="Times New Roman" w:hAnsi="Times New Roman" w:cs="Times New Roman"/>
        </w:rPr>
        <w:t>Il sottoscritto accetta senza riserve o eccezioni le disposizioni e le condizioni contenute nella lettera d’incarico e nell’Allegato 1 della medesima lettera, che è parte integrate della stessa.</w:t>
      </w:r>
    </w:p>
    <w:p w14:paraId="42B9DBD1" w14:textId="77777777" w:rsidR="005A649E" w:rsidRPr="00935F9F" w:rsidRDefault="005A649E" w:rsidP="005A649E">
      <w:pPr>
        <w:suppressAutoHyphens/>
        <w:spacing w:after="0" w:line="240" w:lineRule="auto"/>
        <w:rPr>
          <w:rFonts w:ascii="Times New Roman" w:eastAsia="Calibri" w:hAnsi="Times New Roman" w:cs="Times New Roman"/>
          <w:i/>
          <w:kern w:val="1"/>
          <w:lang w:eastAsia="it-IT" w:bidi="it-IT"/>
        </w:rPr>
      </w:pPr>
    </w:p>
    <w:p w14:paraId="6F32AABA"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i/>
          <w:kern w:val="1"/>
          <w:highlight w:val="lightGray"/>
          <w:lang w:eastAsia="it-IT" w:bidi="it-IT"/>
        </w:rPr>
        <w:t>Luogo e data</w:t>
      </w:r>
      <w:r w:rsidRPr="00935F9F">
        <w:rPr>
          <w:rFonts w:ascii="Times New Roman" w:eastAsia="Calibri" w:hAnsi="Times New Roman" w:cs="Times New Roman"/>
          <w:kern w:val="1"/>
          <w:lang w:eastAsia="it-IT" w:bidi="it-IT"/>
        </w:rPr>
        <w:t>]</w:t>
      </w:r>
    </w:p>
    <w:p w14:paraId="05CC9E8E"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15EB602A"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_________________________________________</w:t>
      </w:r>
    </w:p>
    <w:p w14:paraId="01D4F60A"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t>[</w:t>
      </w:r>
      <w:r w:rsidRPr="00935F9F">
        <w:rPr>
          <w:rFonts w:ascii="Times New Roman" w:eastAsia="Calibri" w:hAnsi="Times New Roman" w:cs="Times New Roman"/>
          <w:i/>
          <w:kern w:val="1"/>
          <w:highlight w:val="lightGray"/>
          <w:lang w:eastAsia="it-IT" w:bidi="it-IT"/>
        </w:rPr>
        <w:t>nome, cognome e qualità del/dei firmatario/firmatari</w:t>
      </w:r>
      <w:r w:rsidRPr="00935F9F">
        <w:rPr>
          <w:rFonts w:ascii="Times New Roman" w:eastAsia="Calibri" w:hAnsi="Times New Roman" w:cs="Times New Roman"/>
          <w:kern w:val="1"/>
          <w:lang w:eastAsia="it-IT" w:bidi="it-IT"/>
        </w:rPr>
        <w:t>]</w:t>
      </w:r>
    </w:p>
    <w:p w14:paraId="61EF9BBF" w14:textId="77777777" w:rsidR="005A649E" w:rsidRPr="00935F9F" w:rsidRDefault="005A649E" w:rsidP="005A649E">
      <w:pPr>
        <w:suppressAutoHyphens/>
        <w:spacing w:after="0" w:line="240" w:lineRule="auto"/>
        <w:ind w:left="4678"/>
        <w:jc w:val="center"/>
        <w:rPr>
          <w:rFonts w:ascii="Times New Roman" w:eastAsia="Calibri" w:hAnsi="Times New Roman" w:cs="Times New Roman"/>
          <w:kern w:val="1"/>
          <w:lang w:eastAsia="it-IT" w:bidi="it-IT"/>
        </w:rPr>
      </w:pPr>
    </w:p>
    <w:p w14:paraId="4036DE7B"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1401FB57" w14:textId="77777777" w:rsidR="005A649E" w:rsidRPr="00935F9F" w:rsidRDefault="005A649E" w:rsidP="005A649E">
      <w:pPr>
        <w:suppressAutoHyphens/>
        <w:spacing w:after="0" w:line="240" w:lineRule="auto"/>
        <w:jc w:val="both"/>
        <w:rPr>
          <w:rFonts w:ascii="Times New Roman" w:eastAsia="Calibri" w:hAnsi="Times New Roman" w:cs="Times New Roman"/>
          <w:b/>
          <w:i/>
          <w:kern w:val="1"/>
          <w:lang w:eastAsia="it-IT" w:bidi="it-IT"/>
        </w:rPr>
      </w:pPr>
      <w:r w:rsidRPr="00935F9F">
        <w:rPr>
          <w:rFonts w:ascii="Times New Roman" w:eastAsia="Calibri" w:hAnsi="Times New Roman" w:cs="Times New Roman"/>
          <w:b/>
          <w:i/>
          <w:kern w:val="1"/>
          <w:lang w:eastAsia="it-IT" w:bidi="it-IT"/>
        </w:rPr>
        <w:t>ALLEGARE COPIA DEL DOCUMENTO DI IDENTITA’ DI CIASCUN FIRMATARIO.</w:t>
      </w:r>
    </w:p>
    <w:p w14:paraId="2B13E63D" w14:textId="77777777" w:rsidR="005A649E" w:rsidRPr="00935F9F" w:rsidRDefault="005A649E" w:rsidP="005A649E">
      <w:pPr>
        <w:suppressAutoHyphens/>
        <w:spacing w:after="0" w:line="240" w:lineRule="auto"/>
        <w:jc w:val="both"/>
        <w:rPr>
          <w:rFonts w:ascii="Times New Roman" w:hAnsi="Times New Roman" w:cs="Times New Roman"/>
        </w:rPr>
      </w:pPr>
      <w:r w:rsidRPr="00935F9F">
        <w:rPr>
          <w:rFonts w:ascii="Times New Roman" w:eastAsia="Calibri" w:hAnsi="Times New Roman" w:cs="Times New Roman"/>
          <w:b/>
          <w:i/>
          <w:w w:val="0"/>
          <w:kern w:val="1"/>
          <w:lang w:eastAsia="it-IT" w:bidi="it-IT"/>
        </w:rPr>
        <w:t xml:space="preserve">SE RICHIESTO DALL’ORDINAMENTO LOCALE PER CONFERIRE ALLA DICHIARAZIONE L’EFFICACIA DI DICHIARAZIONE GIURATA, LA DICHIARAZIONE DOVRA’ CONTENERE L’ATTESTAZIONE CHE E’ STATA RESA INNANZI ALLA COMPETENTE AUTORITA’ LOCALE. </w:t>
      </w:r>
    </w:p>
    <w:p w14:paraId="35747D64" w14:textId="77777777" w:rsidR="005A649E" w:rsidRPr="00935F9F" w:rsidRDefault="005A649E" w:rsidP="005A649E">
      <w:pPr>
        <w:rPr>
          <w:rFonts w:ascii="Times New Roman" w:hAnsi="Times New Roman" w:cs="Times New Roman"/>
        </w:rPr>
      </w:pPr>
      <w:r w:rsidRPr="00935F9F">
        <w:rPr>
          <w:rFonts w:ascii="Times New Roman" w:hAnsi="Times New Roman" w:cs="Times New Roman"/>
        </w:rPr>
        <w:br w:type="page"/>
      </w:r>
    </w:p>
    <w:p w14:paraId="50FB26E4"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b/>
          <w:bCs/>
        </w:rPr>
      </w:pPr>
      <w:r w:rsidRPr="00935F9F">
        <w:rPr>
          <w:rFonts w:ascii="Times New Roman" w:hAnsi="Times New Roman" w:cs="Times New Roman"/>
          <w:b/>
          <w:bCs/>
        </w:rPr>
        <w:lastRenderedPageBreak/>
        <w:t xml:space="preserve">INFORMATIVA SULLA PROTEZIONE DELLE PERSONE FISICHE </w:t>
      </w:r>
    </w:p>
    <w:p w14:paraId="4E0FD032"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b/>
          <w:bCs/>
        </w:rPr>
      </w:pPr>
      <w:r w:rsidRPr="00935F9F">
        <w:rPr>
          <w:rFonts w:ascii="Times New Roman" w:hAnsi="Times New Roman" w:cs="Times New Roman"/>
          <w:b/>
          <w:bCs/>
        </w:rPr>
        <w:t>CON RIGUARDO AL TRATTAMENTO DEI DATI PERSONALI</w:t>
      </w:r>
    </w:p>
    <w:p w14:paraId="4FB2E00F" w14:textId="77777777" w:rsidR="005A649E" w:rsidRPr="00935F9F" w:rsidRDefault="005A649E" w:rsidP="005A649E">
      <w:pPr>
        <w:autoSpaceDE w:val="0"/>
        <w:autoSpaceDN w:val="0"/>
        <w:adjustRightInd w:val="0"/>
        <w:spacing w:after="0" w:line="240" w:lineRule="auto"/>
        <w:jc w:val="center"/>
        <w:rPr>
          <w:rFonts w:ascii="Times New Roman" w:hAnsi="Times New Roman" w:cs="Times New Roman"/>
          <w:i/>
        </w:rPr>
      </w:pPr>
      <w:r w:rsidRPr="00935F9F">
        <w:rPr>
          <w:rFonts w:ascii="Times New Roman" w:hAnsi="Times New Roman" w:cs="Times New Roman"/>
          <w:b/>
          <w:bCs/>
          <w:i/>
        </w:rPr>
        <w:t>Regolamento (UE) 2016/679, art. 13</w:t>
      </w:r>
    </w:p>
    <w:p w14:paraId="1C4A8DBF" w14:textId="77777777" w:rsidR="005A649E" w:rsidRPr="00935F9F" w:rsidRDefault="005A649E" w:rsidP="005A649E">
      <w:pPr>
        <w:autoSpaceDE w:val="0"/>
        <w:autoSpaceDN w:val="0"/>
        <w:adjustRightInd w:val="0"/>
        <w:spacing w:after="0" w:line="240" w:lineRule="auto"/>
        <w:rPr>
          <w:rFonts w:ascii="Times New Roman" w:hAnsi="Times New Roman" w:cs="Times New Roman"/>
        </w:rPr>
      </w:pPr>
    </w:p>
    <w:p w14:paraId="732C9A3F"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rPr>
      </w:pPr>
      <w:r w:rsidRPr="00935F9F">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11265621"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rPr>
      </w:pPr>
    </w:p>
    <w:p w14:paraId="06C2F18E" w14:textId="4D90F22C"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i/>
        </w:rPr>
      </w:pPr>
      <w:r w:rsidRPr="00935F9F">
        <w:rPr>
          <w:rFonts w:ascii="Times New Roman" w:hAnsi="Times New Roman" w:cs="Times New Roman"/>
        </w:rPr>
        <w:t xml:space="preserve">Il titolare del trattamento è </w:t>
      </w:r>
      <w:r w:rsidR="00D822A3" w:rsidRPr="00935F9F">
        <w:rPr>
          <w:rFonts w:ascii="Times New Roman" w:hAnsi="Times New Roman" w:cs="Times New Roman"/>
        </w:rPr>
        <w:t xml:space="preserve">l’ICE – Agenzia per la promozione all’estero e l’internazionalizzazione delle imprese italiane </w:t>
      </w:r>
      <w:r w:rsidR="00970DCC" w:rsidRPr="00935F9F">
        <w:rPr>
          <w:rFonts w:ascii="Times New Roman" w:hAnsi="Times New Roman" w:cs="Times New Roman"/>
        </w:rPr>
        <w:t xml:space="preserve">(di seguito solo ICE-Agenzia) </w:t>
      </w:r>
      <w:r w:rsidRPr="00935F9F">
        <w:rPr>
          <w:rFonts w:ascii="Times New Roman" w:hAnsi="Times New Roman" w:cs="Times New Roman"/>
        </w:rPr>
        <w:t>che, nel caso specifico, opera per il tramite d</w:t>
      </w:r>
      <w:r w:rsidR="00970DCC" w:rsidRPr="00935F9F">
        <w:rPr>
          <w:rFonts w:ascii="Times New Roman" w:hAnsi="Times New Roman" w:cs="Times New Roman"/>
        </w:rPr>
        <w:t>ell’Ufficio di</w:t>
      </w:r>
      <w:r w:rsidR="002560CB">
        <w:rPr>
          <w:rFonts w:ascii="Times New Roman" w:hAnsi="Times New Roman" w:cs="Times New Roman"/>
        </w:rPr>
        <w:t xml:space="preserve"> Istanbul</w:t>
      </w:r>
      <w:r w:rsidRPr="00935F9F">
        <w:rPr>
          <w:rFonts w:ascii="Times New Roman" w:hAnsi="Times New Roman" w:cs="Times New Roman"/>
          <w:i/>
        </w:rPr>
        <w:t xml:space="preserve">  </w:t>
      </w:r>
    </w:p>
    <w:p w14:paraId="7FB98596" w14:textId="77777777" w:rsidR="005A649E" w:rsidRPr="00935F9F" w:rsidRDefault="005A649E" w:rsidP="005A649E">
      <w:pPr>
        <w:pStyle w:val="ListParagraph"/>
        <w:autoSpaceDE w:val="0"/>
        <w:autoSpaceDN w:val="0"/>
        <w:adjustRightInd w:val="0"/>
        <w:spacing w:after="0" w:line="240" w:lineRule="auto"/>
        <w:ind w:left="284"/>
        <w:jc w:val="both"/>
        <w:rPr>
          <w:rFonts w:ascii="Times New Roman" w:hAnsi="Times New Roman" w:cs="Times New Roman"/>
        </w:rPr>
      </w:pPr>
    </w:p>
    <w:p w14:paraId="0B46C3C1" w14:textId="02464EE7" w:rsidR="005A649E" w:rsidRPr="00935F9F" w:rsidRDefault="00970DCC"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 xml:space="preserve">L’ICE – Agenzia </w:t>
      </w:r>
      <w:r w:rsidR="005A649E" w:rsidRPr="00935F9F">
        <w:rPr>
          <w:rFonts w:ascii="Times New Roman" w:hAnsi="Times New Roman" w:cs="Times New Roman"/>
        </w:rPr>
        <w:t xml:space="preserve">dispone di un responsabile della protezione dei dati personali che, in caso di quesiti o reclami, può essere </w:t>
      </w:r>
      <w:r w:rsidRPr="00935F9F">
        <w:rPr>
          <w:rFonts w:ascii="Times New Roman" w:hAnsi="Times New Roman" w:cs="Times New Roman"/>
        </w:rPr>
        <w:t xml:space="preserve">contattato ai seguenti recapiti: ICE – Agenzia per la promozione all’estero e l’internazionalizzazione delle imprese italiane - Via Liszt, 21 – 00144 Roma; </w:t>
      </w:r>
      <w:r w:rsidR="005A649E" w:rsidRPr="00935F9F">
        <w:rPr>
          <w:rFonts w:ascii="Times New Roman" w:hAnsi="Times New Roman" w:cs="Times New Roman"/>
        </w:rPr>
        <w:t>e-mail:</w:t>
      </w:r>
      <w:r w:rsidRPr="00935F9F">
        <w:rPr>
          <w:rFonts w:ascii="Times New Roman" w:hAnsi="Times New Roman" w:cs="Times New Roman"/>
        </w:rPr>
        <w:t xml:space="preserve"> privacy@ice.it</w:t>
      </w:r>
      <w:r w:rsidR="005A649E" w:rsidRPr="00935F9F">
        <w:rPr>
          <w:rFonts w:ascii="Times New Roman" w:hAnsi="Times New Roman" w:cs="Times New Roman"/>
        </w:rPr>
        <w:t>.</w:t>
      </w:r>
    </w:p>
    <w:p w14:paraId="34D08B1F" w14:textId="77777777" w:rsidR="005A649E" w:rsidRPr="00935F9F" w:rsidRDefault="005A649E" w:rsidP="005A649E">
      <w:pPr>
        <w:pStyle w:val="ListParagraph"/>
        <w:spacing w:after="0" w:line="240" w:lineRule="auto"/>
        <w:ind w:left="284"/>
        <w:rPr>
          <w:rFonts w:ascii="Times New Roman" w:hAnsi="Times New Roman" w:cs="Times New Roman"/>
        </w:rPr>
      </w:pPr>
    </w:p>
    <w:p w14:paraId="3F75ED18"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I dati personali chiesti sono necessari per la selezione dell’operatore economico a cui sarà affidata la prestazione oggetto dell’appalto.</w:t>
      </w:r>
    </w:p>
    <w:p w14:paraId="2A157A7A" w14:textId="77777777" w:rsidR="005A649E" w:rsidRPr="00935F9F" w:rsidRDefault="005A649E" w:rsidP="005A649E">
      <w:pPr>
        <w:pStyle w:val="ListParagraph"/>
        <w:spacing w:after="0" w:line="240" w:lineRule="auto"/>
        <w:ind w:left="284"/>
        <w:rPr>
          <w:rFonts w:ascii="Times New Roman" w:hAnsi="Times New Roman" w:cs="Times New Roman"/>
        </w:rPr>
      </w:pPr>
    </w:p>
    <w:p w14:paraId="15085C1C"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 xml:space="preserve">Il conferimento dei dati è un obbligo previsto dalla normativa italiana e l’eventuale </w:t>
      </w:r>
      <w:r w:rsidRPr="00935F9F">
        <w:rPr>
          <w:rFonts w:ascii="Times New Roman" w:eastAsia="Times New Roman" w:hAnsi="Times New Roman" w:cs="Times New Roman"/>
          <w:lang w:eastAsia="it-IT"/>
        </w:rPr>
        <w:t>rifiuto a fornire i dati chiesti comporta l’esclusione dalla procedura di selezione o dall’affidamento.</w:t>
      </w:r>
    </w:p>
    <w:p w14:paraId="7CC26414" w14:textId="77777777" w:rsidR="005A649E" w:rsidRPr="00935F9F" w:rsidRDefault="005A649E" w:rsidP="005A649E">
      <w:pPr>
        <w:pStyle w:val="ListParagraph"/>
        <w:spacing w:after="0" w:line="240" w:lineRule="auto"/>
        <w:ind w:left="284"/>
        <w:rPr>
          <w:rFonts w:ascii="Times New Roman" w:eastAsia="Times New Roman" w:hAnsi="Times New Roman" w:cs="Times New Roman"/>
          <w:lang w:eastAsia="it-IT"/>
        </w:rPr>
      </w:pPr>
    </w:p>
    <w:p w14:paraId="48863F2A" w14:textId="77777777" w:rsidR="005A649E" w:rsidRPr="00935F9F" w:rsidRDefault="005A649E" w:rsidP="005A649E">
      <w:pPr>
        <w:pStyle w:val="ListParagraph"/>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Il trattamento sarà effettuato in modalità manuale o informatizzata da personale appositamente incaricato.</w:t>
      </w:r>
    </w:p>
    <w:p w14:paraId="6131F750"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54E995B9"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eastAsia="Times New Roman" w:hAnsi="Times New Roman" w:cs="Times New Roman"/>
          <w:lang w:eastAsia="it-IT"/>
        </w:rPr>
        <w:t xml:space="preserve">I dati saranno comunicati agli organi di controllo interni ed esterni del </w:t>
      </w:r>
      <w:r w:rsidR="00970DCC" w:rsidRPr="00935F9F">
        <w:rPr>
          <w:rFonts w:ascii="Times New Roman" w:eastAsia="Times New Roman" w:hAnsi="Times New Roman" w:cs="Times New Roman"/>
          <w:lang w:eastAsia="it-IT"/>
        </w:rPr>
        <w:t>ICE-Agenzia</w:t>
      </w:r>
      <w:r w:rsidRPr="00935F9F">
        <w:rPr>
          <w:rFonts w:ascii="Times New Roman" w:eastAsia="Times New Roman" w:hAnsi="Times New Roman" w:cs="Times New Roman"/>
          <w:lang w:eastAsia="it-IT"/>
        </w:rPr>
        <w:t>.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021B5FF"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484FBEAB"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I dati sono conservati per un periodo m</w:t>
      </w:r>
      <w:r w:rsidR="00970DCC" w:rsidRPr="00935F9F">
        <w:rPr>
          <w:rFonts w:ascii="Times New Roman" w:hAnsi="Times New Roman" w:cs="Times New Roman"/>
        </w:rPr>
        <w:t>inimo</w:t>
      </w:r>
      <w:r w:rsidRPr="00935F9F">
        <w:rPr>
          <w:rFonts w:ascii="Times New Roman" w:hAnsi="Times New Roman" w:cs="Times New Roman"/>
        </w:rPr>
        <w:t xml:space="preserve"> di 5 anni a decorrere dal momento in cui ha termine il rapporto contrattuale per completamento dell’esecuzione o per altra ragione, ivi inclusa la risoluzione per inadempimento. Questo termine è sospeso in caso di avvio di un procedimento giudiziario. </w:t>
      </w:r>
    </w:p>
    <w:p w14:paraId="36528774"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1723451C" w14:textId="77777777" w:rsidR="005A649E" w:rsidRPr="00935F9F" w:rsidRDefault="005A649E" w:rsidP="005A649E">
      <w:pPr>
        <w:numPr>
          <w:ilvl w:val="0"/>
          <w:numId w:val="3"/>
        </w:numPr>
        <w:autoSpaceDE w:val="0"/>
        <w:autoSpaceDN w:val="0"/>
        <w:adjustRightInd w:val="0"/>
        <w:spacing w:after="0" w:line="240" w:lineRule="auto"/>
        <w:ind w:left="284" w:hanging="357"/>
        <w:jc w:val="both"/>
        <w:rPr>
          <w:rFonts w:ascii="Times New Roman" w:hAnsi="Times New Roman" w:cs="Times New Roman"/>
        </w:rPr>
      </w:pPr>
      <w:r w:rsidRPr="00935F9F">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w:t>
      </w:r>
      <w:r w:rsidR="00970DCC" w:rsidRPr="00935F9F">
        <w:rPr>
          <w:rFonts w:ascii="Times New Roman" w:hAnsi="Times New Roman" w:cs="Times New Roman"/>
        </w:rPr>
        <w:t>l’ICE-Agenzia</w:t>
      </w:r>
      <w:r w:rsidRPr="00935F9F">
        <w:rPr>
          <w:rFonts w:ascii="Times New Roman" w:hAnsi="Times New Roman" w:cs="Times New Roman"/>
        </w:rPr>
        <w:t xml:space="preserve"> ai recapiti indicati al punto 2.</w:t>
      </w:r>
    </w:p>
    <w:p w14:paraId="3F1F0017" w14:textId="77777777" w:rsidR="005A649E" w:rsidRPr="00935F9F" w:rsidRDefault="005A649E" w:rsidP="005A649E">
      <w:pPr>
        <w:autoSpaceDE w:val="0"/>
        <w:autoSpaceDN w:val="0"/>
        <w:adjustRightInd w:val="0"/>
        <w:spacing w:after="0" w:line="240" w:lineRule="auto"/>
        <w:ind w:left="284"/>
        <w:jc w:val="both"/>
        <w:rPr>
          <w:rFonts w:ascii="Times New Roman" w:hAnsi="Times New Roman" w:cs="Times New Roman"/>
        </w:rPr>
      </w:pPr>
    </w:p>
    <w:p w14:paraId="23533FAF" w14:textId="77777777" w:rsidR="005A649E" w:rsidRPr="00935F9F" w:rsidRDefault="005A649E" w:rsidP="005A649E">
      <w:pPr>
        <w:pStyle w:val="ListParagraph"/>
        <w:numPr>
          <w:ilvl w:val="0"/>
          <w:numId w:val="3"/>
        </w:numPr>
        <w:autoSpaceDE w:val="0"/>
        <w:autoSpaceDN w:val="0"/>
        <w:adjustRightInd w:val="0"/>
        <w:spacing w:after="0" w:line="240" w:lineRule="auto"/>
        <w:ind w:left="284"/>
        <w:jc w:val="both"/>
        <w:rPr>
          <w:rFonts w:ascii="Times New Roman" w:hAnsi="Times New Roman" w:cs="Times New Roman"/>
        </w:rPr>
      </w:pPr>
      <w:r w:rsidRPr="00935F9F">
        <w:rPr>
          <w:rFonts w:ascii="Times New Roman" w:hAnsi="Times New Roman" w:cs="Times New Roman"/>
        </w:rPr>
        <w:t>Se ritiene che i suoi diritti siano stati violati, l’interessato può presentare un reclamo al responsabile della protezione dei dati del</w:t>
      </w:r>
      <w:r w:rsidR="00970DCC" w:rsidRPr="00935F9F">
        <w:rPr>
          <w:rFonts w:ascii="Times New Roman" w:hAnsi="Times New Roman" w:cs="Times New Roman"/>
        </w:rPr>
        <w:t>l’ICE-Agenzia</w:t>
      </w:r>
      <w:r w:rsidRPr="00935F9F">
        <w:rPr>
          <w:rFonts w:ascii="Times New Roman" w:hAnsi="Times New Roman" w:cs="Times New Roman"/>
        </w:rPr>
        <w:t xml:space="preserve">. In alternativa, può rivolgersi al Garante per la protezione dei dati personali (Piazza di Monte Citorio 121, 00186 Roma, tel. 0039 06 696771 (centralino), e-mail: </w:t>
      </w:r>
      <w:hyperlink r:id="rId5" w:history="1">
        <w:r w:rsidR="00970DCC" w:rsidRPr="00935F9F">
          <w:rPr>
            <w:rStyle w:val="Hyperlink"/>
            <w:rFonts w:ascii="Times New Roman" w:hAnsi="Times New Roman" w:cs="Times New Roman"/>
          </w:rPr>
          <w:t>garante@gpdp.it</w:t>
        </w:r>
      </w:hyperlink>
      <w:r w:rsidRPr="00935F9F">
        <w:rPr>
          <w:rFonts w:ascii="Times New Roman" w:hAnsi="Times New Roman" w:cs="Times New Roman"/>
        </w:rPr>
        <w:t xml:space="preserve">, pec: </w:t>
      </w:r>
      <w:hyperlink r:id="rId6" w:history="1">
        <w:r w:rsidRPr="00935F9F">
          <w:rPr>
            <w:rStyle w:val="Hyperlink"/>
            <w:rFonts w:ascii="Times New Roman" w:hAnsi="Times New Roman" w:cs="Times New Roman"/>
          </w:rPr>
          <w:t>protocollo@pec.gpdp.it</w:t>
        </w:r>
      </w:hyperlink>
      <w:r w:rsidRPr="00935F9F">
        <w:rPr>
          <w:rFonts w:ascii="Times New Roman" w:hAnsi="Times New Roman" w:cs="Times New Roman"/>
        </w:rPr>
        <w:t xml:space="preserve">) o all’autorità giudiziaria. </w:t>
      </w:r>
    </w:p>
    <w:p w14:paraId="4BBEE16F"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i/>
          <w:highlight w:val="lightGray"/>
        </w:rPr>
      </w:pPr>
    </w:p>
    <w:p w14:paraId="74DB3663" w14:textId="77777777" w:rsidR="005A649E" w:rsidRPr="00935F9F" w:rsidRDefault="005A649E" w:rsidP="005A649E">
      <w:pPr>
        <w:autoSpaceDE w:val="0"/>
        <w:autoSpaceDN w:val="0"/>
        <w:adjustRightInd w:val="0"/>
        <w:spacing w:after="0" w:line="240" w:lineRule="auto"/>
        <w:jc w:val="both"/>
        <w:rPr>
          <w:rFonts w:ascii="Times New Roman" w:hAnsi="Times New Roman" w:cs="Times New Roman"/>
          <w:i/>
        </w:rPr>
      </w:pPr>
      <w:r w:rsidRPr="00935F9F">
        <w:rPr>
          <w:rFonts w:ascii="Times New Roman" w:hAnsi="Times New Roman" w:cs="Times New Roman"/>
          <w:i/>
          <w:highlight w:val="lightGray"/>
        </w:rPr>
        <w:t>[Luogo, data]</w:t>
      </w:r>
    </w:p>
    <w:p w14:paraId="18C276B8" w14:textId="77777777" w:rsidR="005A649E" w:rsidRPr="00935F9F" w:rsidRDefault="005A649E" w:rsidP="005A649E">
      <w:pPr>
        <w:autoSpaceDE w:val="0"/>
        <w:autoSpaceDN w:val="0"/>
        <w:adjustRightInd w:val="0"/>
        <w:spacing w:after="0" w:line="240" w:lineRule="auto"/>
        <w:ind w:left="3540"/>
        <w:jc w:val="center"/>
        <w:rPr>
          <w:rFonts w:ascii="Times New Roman" w:hAnsi="Times New Roman" w:cs="Times New Roman"/>
        </w:rPr>
      </w:pPr>
      <w:r w:rsidRPr="00935F9F">
        <w:rPr>
          <w:rFonts w:ascii="Times New Roman" w:hAnsi="Times New Roman" w:cs="Times New Roman"/>
        </w:rPr>
        <w:t>Firma dell’interessato per presa visione e accettazione</w:t>
      </w:r>
    </w:p>
    <w:p w14:paraId="775122F8" w14:textId="77777777" w:rsidR="005A649E" w:rsidRPr="00935F9F" w:rsidRDefault="005A649E" w:rsidP="005A649E">
      <w:pPr>
        <w:autoSpaceDE w:val="0"/>
        <w:autoSpaceDN w:val="0"/>
        <w:adjustRightInd w:val="0"/>
        <w:spacing w:after="0" w:line="240" w:lineRule="auto"/>
        <w:ind w:left="3540"/>
        <w:jc w:val="center"/>
        <w:rPr>
          <w:rFonts w:ascii="Times New Roman" w:hAnsi="Times New Roman" w:cs="Times New Roman"/>
        </w:rPr>
      </w:pPr>
      <w:r w:rsidRPr="00935F9F">
        <w:rPr>
          <w:rFonts w:ascii="Times New Roman" w:hAnsi="Times New Roman" w:cs="Times New Roman"/>
        </w:rPr>
        <w:t>…………………………………………………….</w:t>
      </w:r>
    </w:p>
    <w:p w14:paraId="7EB771C9" w14:textId="77777777" w:rsidR="0076372C" w:rsidRPr="00935F9F" w:rsidRDefault="0076372C"/>
    <w:sectPr w:rsidR="0076372C" w:rsidRPr="00935F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91">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34576716">
    <w:abstractNumId w:val="0"/>
  </w:num>
  <w:num w:numId="2" w16cid:durableId="1757552718">
    <w:abstractNumId w:val="2"/>
  </w:num>
  <w:num w:numId="3" w16cid:durableId="482043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9E"/>
    <w:rsid w:val="00057E85"/>
    <w:rsid w:val="000A680F"/>
    <w:rsid w:val="00126FD7"/>
    <w:rsid w:val="002560CB"/>
    <w:rsid w:val="002C05C2"/>
    <w:rsid w:val="002E3110"/>
    <w:rsid w:val="0039021B"/>
    <w:rsid w:val="0058599D"/>
    <w:rsid w:val="005A649E"/>
    <w:rsid w:val="00614FCA"/>
    <w:rsid w:val="0066288B"/>
    <w:rsid w:val="0076372C"/>
    <w:rsid w:val="00902F54"/>
    <w:rsid w:val="00935F9F"/>
    <w:rsid w:val="00970DCC"/>
    <w:rsid w:val="00B321B6"/>
    <w:rsid w:val="00C41428"/>
    <w:rsid w:val="00D822A3"/>
    <w:rsid w:val="00E562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5DA1"/>
  <w15:chartTrackingRefBased/>
  <w15:docId w15:val="{DD38E3F8-3E68-4BBC-9B26-6DB7979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E"/>
    <w:pPr>
      <w:ind w:left="720"/>
      <w:contextualSpacing/>
    </w:pPr>
  </w:style>
  <w:style w:type="character" w:styleId="Hyperlink">
    <w:name w:val="Hyperlink"/>
    <w:basedOn w:val="DefaultParagraphFont"/>
    <w:uiPriority w:val="99"/>
    <w:unhideWhenUsed/>
    <w:rsid w:val="005A649E"/>
    <w:rPr>
      <w:color w:val="0563C1" w:themeColor="hyperlink"/>
      <w:u w:val="single"/>
    </w:rPr>
  </w:style>
  <w:style w:type="character" w:styleId="Mention">
    <w:name w:val="Mention"/>
    <w:basedOn w:val="DefaultParagraphFont"/>
    <w:uiPriority w:val="99"/>
    <w:semiHidden/>
    <w:unhideWhenUsed/>
    <w:rsid w:val="00970DC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gpdp.it" TargetMode="External"/><Relationship Id="rId5" Type="http://schemas.openxmlformats.org/officeDocument/2006/relationships/hyperlink" Target="mailto:garante@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1669</Words>
  <Characters>9518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Lucia</dc:creator>
  <cp:keywords/>
  <dc:description/>
  <cp:lastModifiedBy>Ozen Gulsum</cp:lastModifiedBy>
  <cp:revision>3</cp:revision>
  <dcterms:created xsi:type="dcterms:W3CDTF">2025-11-26T14:44:00Z</dcterms:created>
  <dcterms:modified xsi:type="dcterms:W3CDTF">2025-11-26T14:47:00Z</dcterms:modified>
</cp:coreProperties>
</file>